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Calibri" w:hAnsi="Calibri" w:cs="黑体"/>
          <w:b/>
          <w:bCs/>
          <w:kern w:val="0"/>
          <w:sz w:val="36"/>
          <w:szCs w:val="36"/>
          <w:lang w:eastAsia="zh-CN"/>
        </w:rPr>
        <w:t>水箱冲洗阀采购</w:t>
      </w:r>
      <w:r>
        <w:rPr>
          <w:rFonts w:hint="eastAsia" w:ascii="宋体" w:hAnsi="宋体" w:eastAsia="宋体" w:cs="宋体"/>
          <w:b/>
          <w:bCs/>
          <w:sz w:val="36"/>
          <w:szCs w:val="36"/>
          <w:lang w:eastAsia="zh-CN"/>
        </w:rPr>
        <w:t>询价公告</w:t>
      </w:r>
    </w:p>
    <w:p>
      <w:pPr>
        <w:jc w:val="center"/>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Calibri" w:hAnsi="Calibri" w:cs="黑体"/>
          <w:kern w:val="0"/>
          <w:sz w:val="28"/>
          <w:szCs w:val="28"/>
          <w:lang w:val="en-US" w:eastAsia="zh-CN"/>
        </w:rPr>
        <w:t>经</w:t>
      </w:r>
      <w:r>
        <w:rPr>
          <w:rFonts w:hint="eastAsia" w:ascii="Calibri" w:hAnsi="Calibri" w:eastAsia="宋体" w:cs="黑体"/>
          <w:kern w:val="0"/>
          <w:sz w:val="28"/>
          <w:szCs w:val="28"/>
          <w:lang w:val="en-US" w:eastAsia="zh-CN"/>
        </w:rPr>
        <w:t>排查</w:t>
      </w:r>
      <w:r>
        <w:rPr>
          <w:rFonts w:hint="eastAsia" w:ascii="Calibri" w:hAnsi="Calibri" w:cs="黑体"/>
          <w:kern w:val="0"/>
          <w:sz w:val="28"/>
          <w:szCs w:val="28"/>
          <w:lang w:val="en-US" w:eastAsia="zh-CN"/>
        </w:rPr>
        <w:t>学校</w:t>
      </w:r>
      <w:r>
        <w:rPr>
          <w:rFonts w:hint="eastAsia" w:ascii="Calibri" w:hAnsi="Calibri" w:eastAsia="宋体" w:cs="黑体"/>
          <w:kern w:val="0"/>
          <w:sz w:val="28"/>
          <w:szCs w:val="28"/>
          <w:lang w:val="en-US" w:eastAsia="zh-CN"/>
        </w:rPr>
        <w:t>各楼栋用水情况，</w:t>
      </w:r>
      <w:r>
        <w:rPr>
          <w:rFonts w:hint="eastAsia" w:ascii="Calibri" w:hAnsi="Calibri" w:cs="黑体"/>
          <w:kern w:val="0"/>
          <w:sz w:val="28"/>
          <w:szCs w:val="28"/>
          <w:lang w:val="en-US" w:eastAsia="zh-CN"/>
        </w:rPr>
        <w:t>我校</w:t>
      </w:r>
      <w:r>
        <w:rPr>
          <w:rFonts w:hint="eastAsia" w:ascii="Calibri" w:hAnsi="Calibri" w:eastAsia="宋体" w:cs="黑体"/>
          <w:kern w:val="0"/>
          <w:sz w:val="28"/>
          <w:szCs w:val="28"/>
          <w:lang w:val="en-US" w:eastAsia="zh-CN"/>
        </w:rPr>
        <w:t>图书馆、实训楼、综合楼厕所有部分大便池水箱、面盆水龙头、大小便池冲洗阀损毁，存在排水故障，需要拆除更换</w:t>
      </w:r>
      <w:r>
        <w:rPr>
          <w:rFonts w:hint="eastAsia" w:ascii="Calibri" w:hAnsi="Calibri" w:cs="黑体"/>
          <w:kern w:val="0"/>
          <w:sz w:val="28"/>
          <w:szCs w:val="28"/>
          <w:lang w:eastAsia="zh-CN"/>
        </w:rPr>
        <w:t>，</w:t>
      </w:r>
      <w:r>
        <w:rPr>
          <w:rFonts w:hint="eastAsia" w:ascii="宋体" w:hAnsi="宋体" w:cs="宋体"/>
          <w:sz w:val="28"/>
          <w:szCs w:val="28"/>
          <w:lang w:eastAsia="zh-CN"/>
        </w:rPr>
        <w:t>采购清单附后。</w:t>
      </w:r>
      <w:r>
        <w:rPr>
          <w:rFonts w:hint="eastAsia" w:ascii="宋体" w:hAnsi="宋体" w:cs="宋体"/>
          <w:i w:val="0"/>
          <w:caps w:val="0"/>
          <w:color w:val="000000"/>
          <w:spacing w:val="0"/>
          <w:sz w:val="28"/>
          <w:szCs w:val="28"/>
          <w:shd w:val="clear" w:fill="FFFFFF"/>
          <w:lang w:eastAsia="zh-CN"/>
        </w:rPr>
        <w:t>现公开询价以确定供货单位，</w:t>
      </w:r>
      <w:r>
        <w:rPr>
          <w:rFonts w:hint="eastAsia" w:ascii="宋体" w:hAnsi="宋体" w:eastAsia="宋体" w:cs="宋体"/>
          <w:i w:val="0"/>
          <w:caps w:val="0"/>
          <w:color w:val="000000"/>
          <w:spacing w:val="0"/>
          <w:sz w:val="28"/>
          <w:szCs w:val="28"/>
          <w:shd w:val="clear" w:fill="FFFFFF"/>
        </w:rPr>
        <w:t>欢迎</w:t>
      </w:r>
      <w:r>
        <w:rPr>
          <w:rFonts w:hint="eastAsia" w:ascii="宋体" w:hAnsi="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cs="宋体"/>
          <w:i w:val="0"/>
          <w:caps w:val="0"/>
          <w:color w:val="000000"/>
          <w:spacing w:val="0"/>
          <w:sz w:val="28"/>
          <w:szCs w:val="28"/>
          <w:shd w:val="clear" w:fill="FFFFFF"/>
          <w:lang w:val="en-US" w:eastAsia="zh-CN"/>
        </w:rPr>
        <w:t>7550</w:t>
      </w:r>
      <w:r>
        <w:rPr>
          <w:rFonts w:hint="eastAsia" w:ascii="宋体" w:hAnsi="宋体" w:eastAsia="宋体" w:cs="宋体"/>
          <w:i w:val="0"/>
          <w:caps w:val="0"/>
          <w:color w:val="000000"/>
          <w:spacing w:val="0"/>
          <w:sz w:val="28"/>
          <w:szCs w:val="28"/>
          <w:shd w:val="clear" w:fill="FFFFFF"/>
          <w:lang w:val="en-US" w:eastAsia="zh-CN"/>
        </w:rPr>
        <w:t>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cs="宋体"/>
          <w:i w:val="0"/>
          <w:caps w:val="0"/>
          <w:color w:val="000000"/>
          <w:spacing w:val="0"/>
          <w:sz w:val="28"/>
          <w:szCs w:val="28"/>
          <w:shd w:val="clear" w:fill="FFFFFF"/>
          <w:lang w:val="en-US" w:eastAsia="zh-CN"/>
        </w:rPr>
        <w:t>4</w:t>
      </w:r>
      <w:r>
        <w:rPr>
          <w:rFonts w:hint="eastAsia" w:ascii="宋体" w:hAnsi="宋体" w:eastAsia="宋体" w:cs="宋体"/>
          <w:i w:val="0"/>
          <w:caps w:val="0"/>
          <w:color w:val="000000"/>
          <w:spacing w:val="0"/>
          <w:sz w:val="28"/>
          <w:szCs w:val="28"/>
          <w:shd w:val="clear" w:fill="FFFFFF"/>
        </w:rPr>
        <w:t>月</w:t>
      </w:r>
      <w:r>
        <w:rPr>
          <w:rFonts w:hint="eastAsia" w:ascii="宋体" w:hAnsi="宋体" w:cs="宋体"/>
          <w:i w:val="0"/>
          <w:caps w:val="0"/>
          <w:color w:val="000000"/>
          <w:spacing w:val="0"/>
          <w:sz w:val="28"/>
          <w:szCs w:val="28"/>
          <w:shd w:val="clear" w:fill="FFFFFF"/>
          <w:lang w:val="en-US" w:eastAsia="zh-CN"/>
        </w:rPr>
        <w:t>6</w:t>
      </w:r>
      <w:r>
        <w:rPr>
          <w:rFonts w:hint="eastAsia" w:ascii="宋体" w:hAnsi="宋体" w:eastAsia="宋体" w:cs="宋体"/>
          <w:i w:val="0"/>
          <w:caps w:val="0"/>
          <w:color w:val="000000"/>
          <w:spacing w:val="0"/>
          <w:sz w:val="28"/>
          <w:szCs w:val="28"/>
          <w:shd w:val="clear" w:fill="FFFFFF"/>
        </w:rPr>
        <w:t>日</w:t>
      </w:r>
      <w:r>
        <w:rPr>
          <w:rFonts w:hint="eastAsia" w:ascii="宋体" w:hAnsi="宋体" w:cs="宋体"/>
          <w:i w:val="0"/>
          <w:caps w:val="0"/>
          <w:color w:val="000000"/>
          <w:spacing w:val="0"/>
          <w:sz w:val="28"/>
          <w:szCs w:val="28"/>
          <w:shd w:val="clear" w:fill="FFFFFF"/>
          <w:lang w:eastAsia="zh-CN"/>
        </w:rPr>
        <w:t>上午</w:t>
      </w:r>
      <w:r>
        <w:rPr>
          <w:rFonts w:hint="eastAsia" w:ascii="宋体" w:hAnsi="宋体" w:cs="宋体"/>
          <w:i w:val="0"/>
          <w:caps w:val="0"/>
          <w:color w:val="000000"/>
          <w:spacing w:val="0"/>
          <w:sz w:val="28"/>
          <w:szCs w:val="28"/>
          <w:shd w:val="clear" w:fill="FFFFFF"/>
          <w:lang w:val="en-US" w:eastAsia="zh-CN"/>
        </w:rPr>
        <w:t>9</w:t>
      </w:r>
      <w:r>
        <w:rPr>
          <w:rFonts w:hint="eastAsia" w:ascii="宋体" w:hAnsi="宋体" w:eastAsia="宋体" w:cs="宋体"/>
          <w:i w:val="0"/>
          <w:caps w:val="0"/>
          <w:color w:val="000000"/>
          <w:spacing w:val="0"/>
          <w:sz w:val="28"/>
          <w:szCs w:val="28"/>
          <w:shd w:val="clear" w:fill="FFFFFF"/>
          <w:lang w:val="en-US" w:eastAsia="zh-CN"/>
        </w:rPr>
        <w:t>:30</w:t>
      </w:r>
      <w:r>
        <w:rPr>
          <w:rFonts w:hint="eastAsia" w:ascii="宋体" w:hAnsi="宋体" w:eastAsia="宋体" w:cs="宋体"/>
          <w:i w:val="0"/>
          <w:caps w:val="0"/>
          <w:color w:val="000000"/>
          <w:spacing w:val="0"/>
          <w:sz w:val="28"/>
          <w:szCs w:val="28"/>
          <w:shd w:val="clear" w:fill="FFFFFF"/>
        </w:rPr>
        <w:t>前送交</w:t>
      </w:r>
      <w:r>
        <w:rPr>
          <w:rFonts w:hint="eastAsia" w:ascii="宋体" w:hAnsi="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s="黑体"/>
          <w:kern w:val="0"/>
          <w:sz w:val="28"/>
          <w:szCs w:val="28"/>
        </w:rPr>
      </w:pPr>
      <w:r>
        <w:rPr>
          <w:rFonts w:hint="eastAsia" w:ascii="宋体" w:hAnsi="宋体" w:eastAsia="宋体" w:cs="宋体"/>
          <w:b w:val="0"/>
          <w:bCs w:val="0"/>
          <w:i w:val="0"/>
          <w:caps w:val="0"/>
          <w:color w:val="000000"/>
          <w:spacing w:val="0"/>
          <w:sz w:val="28"/>
          <w:szCs w:val="28"/>
          <w:shd w:val="clear" w:fill="FFFFFF"/>
          <w:lang w:val="en-US" w:eastAsia="zh-CN"/>
        </w:rPr>
        <w:t>2021年</w:t>
      </w:r>
      <w:r>
        <w:rPr>
          <w:rFonts w:hint="eastAsia" w:ascii="宋体" w:hAnsi="宋体" w:cs="宋体"/>
          <w:b w:val="0"/>
          <w:bCs w:val="0"/>
          <w:i w:val="0"/>
          <w:caps w:val="0"/>
          <w:color w:val="000000"/>
          <w:spacing w:val="0"/>
          <w:sz w:val="28"/>
          <w:szCs w:val="28"/>
          <w:shd w:val="clear" w:fill="FFFFFF"/>
          <w:lang w:val="en-US" w:eastAsia="zh-CN"/>
        </w:rPr>
        <w:t>4</w:t>
      </w:r>
      <w:r>
        <w:rPr>
          <w:rFonts w:hint="eastAsia" w:ascii="宋体" w:hAnsi="宋体" w:eastAsia="宋体" w:cs="宋体"/>
          <w:b w:val="0"/>
          <w:bCs w:val="0"/>
          <w:i w:val="0"/>
          <w:caps w:val="0"/>
          <w:color w:val="000000"/>
          <w:spacing w:val="0"/>
          <w:sz w:val="28"/>
          <w:szCs w:val="28"/>
          <w:shd w:val="clear" w:fill="FFFFFF"/>
          <w:lang w:val="en-US" w:eastAsia="zh-CN"/>
        </w:rPr>
        <w:t>月</w:t>
      </w:r>
      <w:r>
        <w:rPr>
          <w:rFonts w:hint="eastAsia" w:ascii="宋体" w:hAnsi="宋体" w:cs="宋体"/>
          <w:b w:val="0"/>
          <w:bCs w:val="0"/>
          <w:i w:val="0"/>
          <w:caps w:val="0"/>
          <w:color w:val="000000"/>
          <w:spacing w:val="0"/>
          <w:sz w:val="28"/>
          <w:szCs w:val="28"/>
          <w:shd w:val="clear" w:fill="FFFFFF"/>
          <w:lang w:val="en-US" w:eastAsia="zh-CN"/>
        </w:rPr>
        <w:t>1</w:t>
      </w:r>
      <w:r>
        <w:rPr>
          <w:rFonts w:hint="eastAsia" w:ascii="宋体" w:hAnsi="宋体" w:eastAsia="宋体" w:cs="宋体"/>
          <w:b w:val="0"/>
          <w:bCs w:val="0"/>
          <w:i w:val="0"/>
          <w:caps w:val="0"/>
          <w:color w:val="000000"/>
          <w:spacing w:val="0"/>
          <w:sz w:val="28"/>
          <w:szCs w:val="28"/>
          <w:shd w:val="clear" w:fill="FFFFFF"/>
          <w:lang w:val="en-US" w:eastAsia="zh-CN"/>
        </w:rPr>
        <w:t>日</w:t>
      </w:r>
    </w:p>
    <w:p/>
    <w:p>
      <w:pPr>
        <w:spacing w:before="100" w:beforeAutospacing="1" w:after="100" w:afterAutospacing="1" w:line="424" w:lineRule="exact"/>
        <w:jc w:val="center"/>
        <w:outlineLvl w:val="1"/>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tbl>
      <w:tblPr>
        <w:tblStyle w:val="2"/>
        <w:tblW w:w="9221" w:type="dxa"/>
        <w:jc w:val="center"/>
        <w:tblLayout w:type="fixed"/>
        <w:tblCellMar>
          <w:top w:w="0" w:type="dxa"/>
          <w:left w:w="108" w:type="dxa"/>
          <w:bottom w:w="0" w:type="dxa"/>
          <w:right w:w="108" w:type="dxa"/>
        </w:tblCellMar>
      </w:tblPr>
      <w:tblGrid>
        <w:gridCol w:w="1931"/>
        <w:gridCol w:w="1653"/>
        <w:gridCol w:w="1320"/>
        <w:gridCol w:w="1095"/>
        <w:gridCol w:w="885"/>
        <w:gridCol w:w="897"/>
        <w:gridCol w:w="1440"/>
      </w:tblGrid>
      <w:tr>
        <w:tblPrEx>
          <w:tblCellMar>
            <w:top w:w="0" w:type="dxa"/>
            <w:left w:w="108" w:type="dxa"/>
            <w:bottom w:w="0" w:type="dxa"/>
            <w:right w:w="108" w:type="dxa"/>
          </w:tblCellMar>
        </w:tblPrEx>
        <w:trPr>
          <w:trHeight w:val="70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jc w:val="center"/>
              <w:outlineLvl w:val="1"/>
              <w:rPr>
                <w:rFonts w:ascii="宋体" w:cs="黑体"/>
                <w:kern w:val="0"/>
                <w:sz w:val="24"/>
              </w:rPr>
            </w:pPr>
            <w:r>
              <w:rPr>
                <w:rFonts w:hint="eastAsia" w:ascii="宋体" w:hAnsi="宋体" w:cs="黑体"/>
                <w:kern w:val="0"/>
                <w:sz w:val="24"/>
              </w:rPr>
              <w:t>采购事由及</w:t>
            </w:r>
          </w:p>
          <w:p>
            <w:pPr>
              <w:jc w:val="center"/>
              <w:outlineLvl w:val="1"/>
              <w:rPr>
                <w:rFonts w:ascii="宋体" w:cs="黑体"/>
                <w:kern w:val="0"/>
                <w:sz w:val="24"/>
              </w:rPr>
            </w:pPr>
            <w:r>
              <w:rPr>
                <w:rFonts w:hint="eastAsia" w:ascii="宋体" w:hAnsi="宋体" w:cs="黑体"/>
                <w:kern w:val="0"/>
                <w:sz w:val="24"/>
              </w:rPr>
              <w:t>用</w:t>
            </w:r>
            <w:r>
              <w:rPr>
                <w:rFonts w:ascii="宋体" w:hAnsi="宋体" w:cs="黑体"/>
                <w:kern w:val="0"/>
                <w:sz w:val="24"/>
              </w:rPr>
              <w:t xml:space="preserve">     </w:t>
            </w:r>
            <w:r>
              <w:rPr>
                <w:rFonts w:hint="eastAsia" w:ascii="宋体" w:hAnsi="宋体" w:cs="黑体"/>
                <w:kern w:val="0"/>
                <w:sz w:val="24"/>
              </w:rPr>
              <w:t>途</w:t>
            </w:r>
          </w:p>
        </w:tc>
        <w:tc>
          <w:tcPr>
            <w:tcW w:w="7290" w:type="dxa"/>
            <w:gridSpan w:val="6"/>
            <w:tcBorders>
              <w:top w:val="single" w:color="000000" w:sz="4" w:space="0"/>
              <w:left w:val="nil"/>
              <w:bottom w:val="single" w:color="000000" w:sz="4" w:space="0"/>
              <w:right w:val="single" w:color="000000" w:sz="4" w:space="0"/>
            </w:tcBorders>
            <w:vAlign w:val="top"/>
          </w:tcPr>
          <w:p>
            <w:pPr>
              <w:tabs>
                <w:tab w:val="left" w:pos="2590"/>
              </w:tabs>
              <w:spacing w:line="480" w:lineRule="auto"/>
              <w:ind w:firstLine="220" w:firstLineChars="100"/>
              <w:jc w:val="both"/>
              <w:outlineLvl w:val="1"/>
              <w:rPr>
                <w:rFonts w:hint="default" w:ascii="Calibri" w:hAnsi="Calibri" w:eastAsia="宋体" w:cs="黑体"/>
                <w:kern w:val="0"/>
                <w:sz w:val="22"/>
                <w:szCs w:val="22"/>
                <w:lang w:val="en-US" w:eastAsia="zh-CN"/>
              </w:rPr>
            </w:pPr>
            <w:r>
              <w:rPr>
                <w:rFonts w:hint="eastAsia" w:ascii="Calibri" w:hAnsi="Calibri" w:eastAsia="宋体" w:cs="黑体"/>
                <w:kern w:val="0"/>
                <w:sz w:val="22"/>
                <w:szCs w:val="22"/>
                <w:lang w:val="en-US" w:eastAsia="zh-CN"/>
              </w:rPr>
              <w:t>按2021.03.23日市节水办来校检查，物业公司与总务人员共同参与排查各楼栋用水情况，图书馆、实训楼、综合楼厕所有部分大便池水箱、面盆水龙头、大小便池冲洗阀损毁，存在排水故障，需要拆除更换。</w:t>
            </w:r>
          </w:p>
        </w:tc>
      </w:tr>
      <w:tr>
        <w:tblPrEx>
          <w:tblCellMar>
            <w:top w:w="0" w:type="dxa"/>
            <w:left w:w="108" w:type="dxa"/>
            <w:bottom w:w="0" w:type="dxa"/>
            <w:right w:w="108" w:type="dxa"/>
          </w:tblCellMar>
        </w:tblPrEx>
        <w:trPr>
          <w:trHeight w:val="576"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物品名称</w:t>
            </w:r>
          </w:p>
        </w:tc>
        <w:tc>
          <w:tcPr>
            <w:tcW w:w="1653" w:type="dxa"/>
            <w:tcBorders>
              <w:top w:val="single" w:color="000000" w:sz="4" w:space="0"/>
              <w:left w:val="nil"/>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规格</w:t>
            </w:r>
          </w:p>
        </w:tc>
        <w:tc>
          <w:tcPr>
            <w:tcW w:w="1320" w:type="dxa"/>
            <w:tcBorders>
              <w:top w:val="single" w:color="000000" w:sz="4" w:space="0"/>
              <w:left w:val="nil"/>
              <w:bottom w:val="single" w:color="000000" w:sz="4" w:space="0"/>
              <w:right w:val="single" w:color="000000" w:sz="12" w:space="0"/>
            </w:tcBorders>
            <w:vAlign w:val="top"/>
          </w:tcPr>
          <w:p>
            <w:pPr>
              <w:spacing w:before="154"/>
              <w:ind w:left="30"/>
              <w:jc w:val="center"/>
              <w:outlineLvl w:val="1"/>
              <w:rPr>
                <w:rFonts w:ascii="宋体" w:cs="黑体"/>
                <w:kern w:val="0"/>
                <w:sz w:val="24"/>
              </w:rPr>
            </w:pPr>
            <w:r>
              <w:rPr>
                <w:rFonts w:hint="eastAsia" w:ascii="宋体" w:hAnsi="宋体" w:cs="黑体"/>
                <w:kern w:val="0"/>
                <w:sz w:val="24"/>
              </w:rPr>
              <w:t>单位</w:t>
            </w:r>
          </w:p>
        </w:tc>
        <w:tc>
          <w:tcPr>
            <w:tcW w:w="1095" w:type="dxa"/>
            <w:tcBorders>
              <w:top w:val="single" w:color="000000" w:sz="4" w:space="0"/>
              <w:left w:val="nil"/>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数量</w:t>
            </w:r>
          </w:p>
        </w:tc>
        <w:tc>
          <w:tcPr>
            <w:tcW w:w="885" w:type="dxa"/>
            <w:tcBorders>
              <w:top w:val="single" w:color="000000" w:sz="4" w:space="0"/>
              <w:left w:val="nil"/>
              <w:bottom w:val="single" w:color="000000" w:sz="4" w:space="0"/>
              <w:right w:val="single" w:color="auto" w:sz="4" w:space="0"/>
            </w:tcBorders>
            <w:vAlign w:val="top"/>
          </w:tcPr>
          <w:p>
            <w:pPr>
              <w:spacing w:before="154"/>
              <w:jc w:val="center"/>
              <w:outlineLvl w:val="1"/>
              <w:rPr>
                <w:rFonts w:hint="eastAsia" w:ascii="宋体" w:cs="黑体" w:eastAsiaTheme="minorEastAsia"/>
                <w:kern w:val="0"/>
                <w:sz w:val="24"/>
                <w:lang w:eastAsia="zh-CN"/>
              </w:rPr>
            </w:pPr>
            <w:r>
              <w:rPr>
                <w:rFonts w:hint="eastAsia" w:ascii="宋体" w:cs="黑体" w:eastAsiaTheme="minorEastAsia"/>
                <w:kern w:val="0"/>
                <w:sz w:val="24"/>
                <w:lang w:eastAsia="zh-CN"/>
              </w:rPr>
              <w:t>单价</w:t>
            </w:r>
          </w:p>
        </w:tc>
        <w:tc>
          <w:tcPr>
            <w:tcW w:w="897" w:type="dxa"/>
            <w:tcBorders>
              <w:top w:val="single" w:color="000000" w:sz="4" w:space="0"/>
              <w:left w:val="single" w:color="auto" w:sz="4" w:space="0"/>
              <w:bottom w:val="single" w:color="000000" w:sz="4" w:space="0"/>
              <w:right w:val="single" w:color="000000" w:sz="4" w:space="0"/>
            </w:tcBorders>
            <w:vAlign w:val="top"/>
          </w:tcPr>
          <w:p>
            <w:pPr>
              <w:spacing w:before="154"/>
              <w:jc w:val="center"/>
              <w:outlineLvl w:val="1"/>
              <w:rPr>
                <w:rFonts w:hint="eastAsia" w:ascii="宋体" w:cs="黑体" w:eastAsiaTheme="minorEastAsia"/>
                <w:kern w:val="0"/>
                <w:sz w:val="24"/>
                <w:lang w:eastAsia="zh-CN"/>
              </w:rPr>
            </w:pPr>
            <w:r>
              <w:rPr>
                <w:rFonts w:hint="eastAsia" w:ascii="宋体" w:cs="黑体" w:eastAsiaTheme="minorEastAsia"/>
                <w:kern w:val="0"/>
                <w:sz w:val="24"/>
                <w:lang w:eastAsia="zh-CN"/>
              </w:rPr>
              <w:t>小计</w:t>
            </w:r>
          </w:p>
        </w:tc>
        <w:tc>
          <w:tcPr>
            <w:tcW w:w="1440" w:type="dxa"/>
            <w:tcBorders>
              <w:top w:val="single" w:color="000000" w:sz="4" w:space="0"/>
              <w:left w:val="nil"/>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备</w:t>
            </w:r>
            <w:r>
              <w:rPr>
                <w:rFonts w:ascii="宋体" w:cs="黑体"/>
                <w:kern w:val="0"/>
                <w:sz w:val="24"/>
              </w:rPr>
              <w:tab/>
            </w:r>
            <w:r>
              <w:rPr>
                <w:rFonts w:hint="eastAsia" w:ascii="宋体" w:hAnsi="宋体" w:cs="黑体"/>
                <w:kern w:val="0"/>
                <w:sz w:val="24"/>
              </w:rPr>
              <w:t>注</w:t>
            </w:r>
          </w:p>
        </w:tc>
      </w:tr>
      <w:tr>
        <w:tblPrEx>
          <w:tblCellMar>
            <w:top w:w="0" w:type="dxa"/>
            <w:left w:w="108" w:type="dxa"/>
            <w:bottom w:w="0" w:type="dxa"/>
            <w:right w:w="108" w:type="dxa"/>
          </w:tblCellMar>
        </w:tblPrEx>
        <w:trPr>
          <w:trHeight w:val="580"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kern w:val="0"/>
                <w:sz w:val="21"/>
                <w:szCs w:val="21"/>
                <w:lang w:val="en-US" w:eastAsia="zh-CN"/>
              </w:rPr>
            </w:pPr>
            <w:r>
              <w:rPr>
                <w:rFonts w:hint="eastAsia" w:ascii="Calibri" w:hAnsi="Calibri" w:eastAsia="宋体" w:cs="黑体"/>
                <w:kern w:val="0"/>
                <w:sz w:val="22"/>
                <w:szCs w:val="22"/>
                <w:lang w:val="en-US" w:eastAsia="zh-CN"/>
              </w:rPr>
              <w:t>大便池水箱</w:t>
            </w:r>
          </w:p>
        </w:tc>
        <w:tc>
          <w:tcPr>
            <w:tcW w:w="1653" w:type="dxa"/>
            <w:tcBorders>
              <w:top w:val="single" w:color="000000" w:sz="4" w:space="0"/>
              <w:left w:val="nil"/>
              <w:bottom w:val="single" w:color="000000" w:sz="4" w:space="0"/>
              <w:right w:val="single" w:color="000000" w:sz="4" w:space="0"/>
            </w:tcBorders>
            <w:vAlign w:val="top"/>
          </w:tcPr>
          <w:p>
            <w:pPr>
              <w:spacing w:line="24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九牧王水箱</w:t>
            </w:r>
          </w:p>
        </w:tc>
        <w:tc>
          <w:tcPr>
            <w:tcW w:w="1320"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个</w:t>
            </w:r>
          </w:p>
        </w:tc>
        <w:tc>
          <w:tcPr>
            <w:tcW w:w="1095"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36</w:t>
            </w:r>
          </w:p>
        </w:tc>
        <w:tc>
          <w:tcPr>
            <w:tcW w:w="885" w:type="dxa"/>
            <w:tcBorders>
              <w:top w:val="single" w:color="000000" w:sz="4" w:space="0"/>
              <w:left w:val="nil"/>
              <w:bottom w:val="single" w:color="000000" w:sz="4" w:space="0"/>
              <w:right w:val="single" w:color="auto" w:sz="4" w:space="0"/>
            </w:tcBorders>
            <w:vAlign w:val="top"/>
          </w:tcPr>
          <w:p>
            <w:pPr>
              <w:spacing w:line="360" w:lineRule="auto"/>
              <w:jc w:val="center"/>
              <w:outlineLvl w:val="1"/>
              <w:rPr>
                <w:rFonts w:hint="default" w:ascii="宋体" w:hAnsi="宋体" w:cs="黑体" w:eastAsiaTheme="minorEastAsia"/>
                <w:kern w:val="0"/>
                <w:sz w:val="24"/>
                <w:szCs w:val="24"/>
                <w:lang w:val="en-US" w:eastAsia="zh-CN"/>
              </w:rPr>
            </w:pPr>
            <w:r>
              <w:rPr>
                <w:rFonts w:hint="eastAsia" w:ascii="宋体" w:hAnsi="宋体" w:cs="黑体"/>
                <w:kern w:val="0"/>
                <w:sz w:val="24"/>
                <w:szCs w:val="24"/>
                <w:lang w:val="en-US" w:eastAsia="zh-CN"/>
              </w:rPr>
              <w:t xml:space="preserve"> </w:t>
            </w:r>
          </w:p>
        </w:tc>
        <w:tc>
          <w:tcPr>
            <w:tcW w:w="897" w:type="dxa"/>
            <w:tcBorders>
              <w:top w:val="single" w:color="000000" w:sz="4" w:space="0"/>
              <w:left w:val="single" w:color="auto" w:sz="4" w:space="0"/>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both"/>
              <w:outlineLvl w:val="1"/>
              <w:rPr>
                <w:rFonts w:hint="default" w:ascii="宋体" w:hAnsi="宋体" w:cs="黑体"/>
                <w:kern w:val="0"/>
                <w:sz w:val="24"/>
                <w:lang w:val="en-US" w:eastAsia="zh-CN"/>
              </w:rPr>
            </w:pPr>
            <w:r>
              <w:rPr>
                <w:rFonts w:hint="eastAsia" w:ascii="Calibri" w:hAnsi="Calibri" w:eastAsia="宋体" w:cs="黑体"/>
                <w:kern w:val="0"/>
                <w:sz w:val="22"/>
                <w:szCs w:val="22"/>
                <w:lang w:val="en-US" w:eastAsia="zh-CN"/>
              </w:rPr>
              <w:t>实训楼14个、图书馆22个</w:t>
            </w: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1"/>
                <w:szCs w:val="21"/>
                <w:lang w:val="en-US" w:eastAsia="zh-CN" w:bidi="ar-SA"/>
              </w:rPr>
            </w:pPr>
            <w:r>
              <w:rPr>
                <w:rFonts w:hint="eastAsia" w:ascii="宋体" w:hAnsi="宋体" w:cs="黑体"/>
                <w:kern w:val="0"/>
                <w:sz w:val="21"/>
                <w:szCs w:val="21"/>
                <w:lang w:val="en-US" w:eastAsia="zh-CN"/>
              </w:rPr>
              <w:t>小便池冲洗阀</w:t>
            </w:r>
          </w:p>
        </w:tc>
        <w:tc>
          <w:tcPr>
            <w:tcW w:w="165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c>
          <w:tcPr>
            <w:tcW w:w="1320"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个</w:t>
            </w:r>
          </w:p>
        </w:tc>
        <w:tc>
          <w:tcPr>
            <w:tcW w:w="1095"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13</w:t>
            </w:r>
          </w:p>
        </w:tc>
        <w:tc>
          <w:tcPr>
            <w:tcW w:w="885" w:type="dxa"/>
            <w:tcBorders>
              <w:top w:val="single" w:color="000000" w:sz="4" w:space="0"/>
              <w:left w:val="nil"/>
              <w:bottom w:val="single" w:color="000000" w:sz="4" w:space="0"/>
              <w:right w:val="single" w:color="auto"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szCs w:val="24"/>
                <w:lang w:val="en-US" w:eastAsia="zh-CN"/>
              </w:rPr>
              <w:t xml:space="preserve"> </w:t>
            </w:r>
          </w:p>
        </w:tc>
        <w:tc>
          <w:tcPr>
            <w:tcW w:w="897" w:type="dxa"/>
            <w:tcBorders>
              <w:top w:val="single" w:color="000000" w:sz="4" w:space="0"/>
              <w:left w:val="single" w:color="auto" w:sz="4" w:space="0"/>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综合楼</w:t>
            </w: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1"/>
                <w:szCs w:val="21"/>
                <w:lang w:val="en-US" w:eastAsia="zh-CN" w:bidi="ar-SA"/>
              </w:rPr>
            </w:pPr>
            <w:r>
              <w:rPr>
                <w:rFonts w:hint="eastAsia" w:ascii="宋体" w:hAnsi="宋体" w:cs="黑体"/>
                <w:kern w:val="0"/>
                <w:sz w:val="21"/>
                <w:szCs w:val="21"/>
                <w:lang w:val="en-US" w:eastAsia="zh-CN"/>
              </w:rPr>
              <w:t>大便池冲洗阀</w:t>
            </w:r>
          </w:p>
        </w:tc>
        <w:tc>
          <w:tcPr>
            <w:tcW w:w="165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eastAsiaTheme="minorEastAsia"/>
                <w:kern w:val="0"/>
                <w:sz w:val="24"/>
                <w:szCs w:val="24"/>
                <w:lang w:val="en-US" w:eastAsia="zh-CN" w:bidi="ar-SA"/>
              </w:rPr>
            </w:pPr>
          </w:p>
        </w:tc>
        <w:tc>
          <w:tcPr>
            <w:tcW w:w="1320"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个</w:t>
            </w:r>
          </w:p>
        </w:tc>
        <w:tc>
          <w:tcPr>
            <w:tcW w:w="1095"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22</w:t>
            </w:r>
          </w:p>
        </w:tc>
        <w:tc>
          <w:tcPr>
            <w:tcW w:w="885" w:type="dxa"/>
            <w:tcBorders>
              <w:top w:val="single" w:color="000000" w:sz="4" w:space="0"/>
              <w:left w:val="nil"/>
              <w:bottom w:val="single" w:color="000000" w:sz="4" w:space="0"/>
              <w:right w:val="single" w:color="auto"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szCs w:val="24"/>
                <w:lang w:val="en-US" w:eastAsia="zh-CN"/>
              </w:rPr>
              <w:t xml:space="preserve"> </w:t>
            </w:r>
          </w:p>
        </w:tc>
        <w:tc>
          <w:tcPr>
            <w:tcW w:w="897" w:type="dxa"/>
            <w:tcBorders>
              <w:top w:val="single" w:color="000000" w:sz="4" w:space="0"/>
              <w:left w:val="single" w:color="auto" w:sz="4" w:space="0"/>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综合楼</w:t>
            </w: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1"/>
                <w:szCs w:val="21"/>
                <w:lang w:val="en-US" w:eastAsia="zh-CN" w:bidi="ar-SA"/>
              </w:rPr>
            </w:pPr>
            <w:r>
              <w:rPr>
                <w:rFonts w:hint="eastAsia" w:ascii="宋体" w:hAnsi="宋体" w:cs="黑体"/>
                <w:kern w:val="0"/>
                <w:sz w:val="21"/>
                <w:szCs w:val="21"/>
                <w:lang w:val="en-US" w:eastAsia="zh-CN"/>
              </w:rPr>
              <w:t>面盆水龙头</w:t>
            </w:r>
          </w:p>
        </w:tc>
        <w:tc>
          <w:tcPr>
            <w:tcW w:w="165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eastAsiaTheme="minorEastAsia"/>
                <w:kern w:val="0"/>
                <w:sz w:val="24"/>
                <w:szCs w:val="24"/>
                <w:lang w:val="en-US" w:eastAsia="zh-CN" w:bidi="ar-SA"/>
              </w:rPr>
            </w:pPr>
          </w:p>
        </w:tc>
        <w:tc>
          <w:tcPr>
            <w:tcW w:w="1320"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个</w:t>
            </w:r>
          </w:p>
        </w:tc>
        <w:tc>
          <w:tcPr>
            <w:tcW w:w="1095"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3</w:t>
            </w:r>
          </w:p>
        </w:tc>
        <w:tc>
          <w:tcPr>
            <w:tcW w:w="885" w:type="dxa"/>
            <w:tcBorders>
              <w:top w:val="single" w:color="000000" w:sz="4" w:space="0"/>
              <w:left w:val="nil"/>
              <w:bottom w:val="single" w:color="000000" w:sz="4" w:space="0"/>
              <w:right w:val="single" w:color="auto"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c>
          <w:tcPr>
            <w:tcW w:w="897" w:type="dxa"/>
            <w:tcBorders>
              <w:top w:val="single" w:color="000000" w:sz="4" w:space="0"/>
              <w:left w:val="single" w:color="auto" w:sz="4" w:space="0"/>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综合楼</w:t>
            </w: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 xml:space="preserve"> ----</w:t>
            </w:r>
          </w:p>
        </w:tc>
        <w:tc>
          <w:tcPr>
            <w:tcW w:w="165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w:t>
            </w:r>
          </w:p>
        </w:tc>
        <w:tc>
          <w:tcPr>
            <w:tcW w:w="1320"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w:t>
            </w:r>
          </w:p>
        </w:tc>
        <w:tc>
          <w:tcPr>
            <w:tcW w:w="1095"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lang w:val="en-US" w:eastAsia="zh-CN"/>
              </w:rPr>
            </w:pPr>
            <w:r>
              <w:rPr>
                <w:rFonts w:hint="eastAsia" w:ascii="宋体" w:hAnsi="宋体" w:cs="黑体"/>
                <w:kern w:val="0"/>
                <w:sz w:val="24"/>
                <w:lang w:val="en-US" w:eastAsia="zh-CN"/>
              </w:rPr>
              <w:t>----</w:t>
            </w:r>
          </w:p>
        </w:tc>
        <w:tc>
          <w:tcPr>
            <w:tcW w:w="885" w:type="dxa"/>
            <w:tcBorders>
              <w:top w:val="single" w:color="000000" w:sz="4" w:space="0"/>
              <w:left w:val="nil"/>
              <w:bottom w:val="single" w:color="000000" w:sz="4" w:space="0"/>
              <w:right w:val="single" w:color="auto" w:sz="4" w:space="0"/>
            </w:tcBorders>
            <w:vAlign w:val="top"/>
          </w:tcPr>
          <w:p>
            <w:pPr>
              <w:spacing w:line="360" w:lineRule="auto"/>
              <w:jc w:val="center"/>
              <w:outlineLvl w:val="1"/>
              <w:rPr>
                <w:rFonts w:hint="default" w:ascii="宋体" w:hAnsi="宋体" w:cs="黑体"/>
                <w:kern w:val="0"/>
                <w:sz w:val="21"/>
                <w:szCs w:val="21"/>
                <w:lang w:val="en-US" w:eastAsia="zh-CN"/>
              </w:rPr>
            </w:pPr>
            <w:r>
              <w:rPr>
                <w:rFonts w:hint="eastAsia" w:ascii="宋体" w:hAnsi="宋体" w:cs="黑体"/>
                <w:kern w:val="0"/>
                <w:sz w:val="21"/>
                <w:szCs w:val="21"/>
                <w:lang w:val="en-US" w:eastAsia="zh-CN"/>
              </w:rPr>
              <w:t xml:space="preserve">合计 </w:t>
            </w:r>
          </w:p>
        </w:tc>
        <w:tc>
          <w:tcPr>
            <w:tcW w:w="897" w:type="dxa"/>
            <w:tcBorders>
              <w:top w:val="single" w:color="000000" w:sz="4" w:space="0"/>
              <w:left w:val="single" w:color="auto" w:sz="4" w:space="0"/>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1"/>
                <w:szCs w:val="21"/>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lang w:eastAsia="zh-CN"/>
              </w:rPr>
            </w:pPr>
          </w:p>
        </w:tc>
      </w:tr>
    </w:tbl>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bookmarkStart w:id="0" w:name="_GoBack"/>
      <w:bookmarkEnd w:id="0"/>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日期：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71A13"/>
    <w:rsid w:val="65871A13"/>
    <w:rsid w:val="7E744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2021-04-01T03:08:00Z</dcterms:created>
  <dc:creator>1093350686@qq.com</dc:creator>
  <cp:lastModifiedBy>1093350686@qq.com</cp:lastModifiedBy>
  <dcterms:modified xsi:type="dcterms:W3CDTF">2021-04-01T03:20:02Z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12A9100A904148D8BAE14981EC7BF1D3</vt:lpwstr>
  </property>
</Properties>
</file>