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ascii="Microsoft Yahei" w:hAnsi="Microsoft Yahei" w:eastAsia="Microsoft Yahei" w:cs="Microsoft Yahei"/>
          <w:b w:val="0"/>
          <w:i w:val="0"/>
          <w:caps w:val="0"/>
          <w:color w:val="000000"/>
          <w:spacing w:val="0"/>
          <w:sz w:val="36"/>
          <w:szCs w:val="36"/>
        </w:rPr>
      </w:pPr>
      <w:r>
        <w:rPr>
          <w:rFonts w:hint="default" w:ascii="Microsoft Yahei" w:hAnsi="Microsoft Yahei" w:eastAsia="Microsoft Yahei" w:cs="Microsoft Yahei"/>
          <w:b w:val="0"/>
          <w:i w:val="0"/>
          <w:caps w:val="0"/>
          <w:color w:val="000000"/>
          <w:spacing w:val="0"/>
          <w:sz w:val="36"/>
          <w:szCs w:val="36"/>
          <w:bdr w:val="none" w:color="auto" w:sz="0" w:space="0"/>
          <w:shd w:val="clear" w:fill="FFFFFF"/>
        </w:rPr>
        <w:t>201</w:t>
      </w:r>
      <w:r>
        <w:rPr>
          <w:rFonts w:hint="eastAsia" w:ascii="Microsoft Yahei" w:hAnsi="Microsoft Yahei" w:cs="Microsoft Yahei"/>
          <w:b w:val="0"/>
          <w:i w:val="0"/>
          <w:caps w:val="0"/>
          <w:color w:val="000000"/>
          <w:spacing w:val="0"/>
          <w:sz w:val="36"/>
          <w:szCs w:val="36"/>
          <w:bdr w:val="none" w:color="auto" w:sz="0" w:space="0"/>
          <w:shd w:val="clear" w:fill="FFFFFF"/>
          <w:lang w:val="en-US" w:eastAsia="zh-CN"/>
        </w:rPr>
        <w:t>9</w:t>
      </w:r>
      <w:r>
        <w:rPr>
          <w:rFonts w:hint="default" w:ascii="Microsoft Yahei" w:hAnsi="Microsoft Yahei" w:eastAsia="Microsoft Yahei" w:cs="Microsoft Yahei"/>
          <w:b w:val="0"/>
          <w:i w:val="0"/>
          <w:caps w:val="0"/>
          <w:color w:val="000000"/>
          <w:spacing w:val="0"/>
          <w:sz w:val="36"/>
          <w:szCs w:val="36"/>
          <w:bdr w:val="none" w:color="auto" w:sz="0" w:space="0"/>
          <w:shd w:val="clear" w:fill="FFFFFF"/>
        </w:rPr>
        <w:t>年秋季多媒体教室</w:t>
      </w:r>
      <w:r>
        <w:rPr>
          <w:rFonts w:hint="eastAsia" w:ascii="Microsoft Yahei" w:hAnsi="Microsoft Yahei" w:cs="Microsoft Yahei"/>
          <w:b w:val="0"/>
          <w:i w:val="0"/>
          <w:caps w:val="0"/>
          <w:color w:val="000000"/>
          <w:spacing w:val="0"/>
          <w:sz w:val="36"/>
          <w:szCs w:val="36"/>
          <w:bdr w:val="none" w:color="auto" w:sz="0" w:space="0"/>
          <w:shd w:val="clear" w:fill="FFFFFF"/>
          <w:lang w:eastAsia="zh-CN"/>
        </w:rPr>
        <w:t>设备维修</w:t>
      </w:r>
      <w:r>
        <w:rPr>
          <w:rFonts w:hint="default" w:ascii="Microsoft Yahei" w:hAnsi="Microsoft Yahei" w:eastAsia="Microsoft Yahei" w:cs="Microsoft Yahei"/>
          <w:b w:val="0"/>
          <w:i w:val="0"/>
          <w:caps w:val="0"/>
          <w:color w:val="000000"/>
          <w:spacing w:val="0"/>
          <w:sz w:val="36"/>
          <w:szCs w:val="36"/>
          <w:bdr w:val="none" w:color="auto" w:sz="0" w:space="0"/>
          <w:shd w:val="clear" w:fill="FFFFFF"/>
        </w:rPr>
        <w:t>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各政府采购供应商：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8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经检测，我校多媒体教室发生不同程度的故障，详情见附件清单，需要进行维修维护采购，现公开询价以确定维修单位，欢迎各具备维修资质的供应商参与公开询价报价。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8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凡参与者请电话咨询（学校信息中心：07146379893）和实地考察后，将报价文件及营业执照等操作资格证明文件的复印件用档案袋密封盖章（在档案袋封面注明投标名称、投标单位、联系人及联系电话），在2019年10月14日上午9:30前送交学校总务处（联系人：0714-6379883，李老师），学校按公开询价最低总报价（包干）成交，成交结果经学校党政联席会通过后将直接通知中标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80"/>
        <w:jc w:val="left"/>
        <w:rPr>
          <w:rFonts w:hint="eastAsia" w:ascii="宋体" w:hAnsi="宋体" w:eastAsia="宋体" w:cs="宋体"/>
          <w:i w:val="0"/>
          <w:caps w:val="0"/>
          <w:color w:val="000000"/>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480"/>
        <w:jc w:val="left"/>
        <w:rPr>
          <w:rFonts w:hint="default" w:ascii="宋体" w:hAnsi="宋体" w:eastAsia="宋体" w:cs="宋体"/>
          <w:i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xml:space="preserve">                                               2019年10月10日</w:t>
      </w:r>
    </w:p>
    <w:p>
      <w:pPr>
        <w:spacing w:before="100" w:beforeAutospacing="1" w:after="100" w:afterAutospacing="1" w:line="424" w:lineRule="exact"/>
        <w:ind w:firstLine="648" w:firstLineChars="200"/>
        <w:jc w:val="both"/>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00" w:beforeAutospacing="1" w:after="100" w:afterAutospacing="1" w:line="424" w:lineRule="exact"/>
        <w:ind w:firstLine="480" w:firstLineChars="200"/>
        <w:jc w:val="both"/>
        <w:outlineLvl w:val="1"/>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cs="黑体"/>
          <w:kern w:val="0"/>
          <w:sz w:val="24"/>
        </w:rPr>
        <w:t>申报处室：</w:t>
      </w:r>
      <w:r>
        <w:rPr>
          <w:rFonts w:hint="eastAsia" w:ascii="宋体" w:cs="黑体"/>
          <w:kern w:val="0"/>
          <w:sz w:val="24"/>
          <w:lang w:eastAsia="zh-CN"/>
        </w:rPr>
        <w:t>教务处</w:t>
      </w:r>
      <w:r>
        <w:rPr>
          <w:rFonts w:ascii="宋体" w:hAnsi="宋体" w:cs="黑体"/>
          <w:kern w:val="0"/>
          <w:sz w:val="24"/>
        </w:rPr>
        <w:t xml:space="preserve"> </w:t>
      </w:r>
      <w:r>
        <w:rPr>
          <w:rFonts w:hint="eastAsia" w:ascii="宋体" w:hAnsi="宋体" w:cs="黑体"/>
          <w:kern w:val="0"/>
          <w:sz w:val="24"/>
          <w:lang w:val="en-US" w:eastAsia="zh-CN"/>
        </w:rPr>
        <w:t xml:space="preserve">        </w:t>
      </w:r>
      <w:r>
        <w:rPr>
          <w:rFonts w:hint="eastAsia" w:ascii="宋体" w:hAnsi="宋体" w:eastAsia="宋体" w:cs="宋体"/>
          <w:i w:val="0"/>
          <w:caps w:val="0"/>
          <w:color w:val="000000"/>
          <w:spacing w:val="0"/>
          <w:kern w:val="0"/>
          <w:sz w:val="24"/>
          <w:szCs w:val="24"/>
          <w:shd w:val="clear" w:fill="FFFFFF"/>
          <w:lang w:val="en-US" w:eastAsia="zh-CN" w:bidi="ar"/>
        </w:rPr>
        <w:t>采购事由及用途:学校多媒体教室维修维护</w:t>
      </w:r>
    </w:p>
    <w:tbl>
      <w:tblPr>
        <w:tblW w:w="7965" w:type="dxa"/>
        <w:tblInd w:w="0" w:type="dxa"/>
        <w:shd w:val="clear"/>
        <w:tblLayout w:type="fixed"/>
        <w:tblCellMar>
          <w:top w:w="0" w:type="dxa"/>
          <w:left w:w="0" w:type="dxa"/>
          <w:bottom w:w="0" w:type="dxa"/>
          <w:right w:w="0" w:type="dxa"/>
        </w:tblCellMar>
      </w:tblPr>
      <w:tblGrid>
        <w:gridCol w:w="653"/>
        <w:gridCol w:w="3389"/>
        <w:gridCol w:w="653"/>
        <w:gridCol w:w="653"/>
        <w:gridCol w:w="653"/>
        <w:gridCol w:w="1964"/>
      </w:tblGrid>
      <w:tr>
        <w:tblPrEx>
          <w:shd w:val="clear"/>
          <w:tblLayout w:type="fixed"/>
          <w:tblCellMar>
            <w:top w:w="0" w:type="dxa"/>
            <w:left w:w="0" w:type="dxa"/>
            <w:bottom w:w="0" w:type="dxa"/>
            <w:right w:w="0" w:type="dxa"/>
          </w:tblCellMar>
        </w:tblPrEx>
        <w:trPr>
          <w:trHeight w:val="420" w:hRule="atLeast"/>
        </w:trPr>
        <w:tc>
          <w:tcPr>
            <w:tcW w:w="7965" w:type="dxa"/>
            <w:gridSpan w:val="6"/>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湖北城市职业学校2019年秋季度多媒体教室设备维修</w:t>
            </w: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序号</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名称</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数量</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单位</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单价</w:t>
            </w: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小计</w:t>
            </w: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投影仪主板维修及换灯泡</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品牌机主板</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块</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品牌机硬盘</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品牌机内存</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根</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键盘</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网络</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处</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线板</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分屏器</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显示器</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控制器</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音响</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3389"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120寸幕布</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5348"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合计（大小写）：</w:t>
            </w:r>
          </w:p>
        </w:tc>
        <w:tc>
          <w:tcPr>
            <w:tcW w:w="19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6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7312" w:type="dxa"/>
            <w:gridSpan w:val="5"/>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备注：以上报价包含供货、</w:t>
            </w:r>
            <w:bookmarkStart w:id="0" w:name="_GoBack"/>
            <w:bookmarkEnd w:id="0"/>
            <w:r>
              <w:rPr>
                <w:rFonts w:hint="eastAsia" w:ascii="宋体" w:hAnsi="宋体" w:eastAsia="宋体" w:cs="宋体"/>
                <w:i w:val="0"/>
                <w:color w:val="000000"/>
                <w:kern w:val="0"/>
                <w:sz w:val="22"/>
                <w:szCs w:val="22"/>
                <w:u w:val="none"/>
                <w:bdr w:val="none" w:color="auto" w:sz="0" w:space="0"/>
                <w:lang w:val="en-US" w:eastAsia="zh-CN" w:bidi="ar"/>
              </w:rPr>
              <w:t>安装及人工等费用（包干价）</w:t>
            </w:r>
          </w:p>
        </w:tc>
      </w:tr>
    </w:tbl>
    <w:p/>
    <w:p>
      <w:pPr>
        <w:rPr>
          <w:rFonts w:hint="eastAsia"/>
          <w:lang w:eastAsia="zh-CN"/>
        </w:rPr>
      </w:pPr>
      <w:r>
        <w:rPr>
          <w:rFonts w:hint="eastAsia"/>
          <w:lang w:eastAsia="zh-CN"/>
        </w:rPr>
        <w:t>报价单位（盖章）：</w:t>
      </w:r>
    </w:p>
    <w:p>
      <w:pPr>
        <w:rPr>
          <w:rFonts w:hint="eastAsia"/>
          <w:lang w:eastAsia="zh-CN"/>
        </w:rPr>
      </w:pPr>
      <w:r>
        <w:rPr>
          <w:rFonts w:hint="eastAsia"/>
          <w:lang w:eastAsia="zh-CN"/>
        </w:rPr>
        <w:t>联系人及电话：</w:t>
      </w:r>
    </w:p>
    <w:p>
      <w:pPr>
        <w:rPr>
          <w:rFonts w:hint="eastAsia"/>
          <w:lang w:eastAsia="zh-CN"/>
        </w:rPr>
      </w:pP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92FB9"/>
    <w:rsid w:val="5A99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2019-10-10T06:14:00Z</dcterms:created>
  <dc:creator>1093350686@qq.com</dc:creator>
  <cp:lastModifiedBy>1093350686@qq.com</cp:lastModifiedBy>
  <dcterms:modified xsi:type="dcterms:W3CDTF">2019-10-10T06:32:15Z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